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3.gif" ContentType="image/gif"/>
  <Override PartName="/word/media/image12.gif" ContentType="image/gif"/>
  <Override PartName="/word/media/image11.gif" ContentType="image/gif"/>
  <Override PartName="/word/media/image3.gif" ContentType="image/gif"/>
  <Override PartName="/word/media/image4.gif" ContentType="image/gif"/>
  <Override PartName="/word/media/image1.jpeg" ContentType="image/jpeg"/>
  <Override PartName="/word/media/image6.gif" ContentType="image/gif"/>
  <Override PartName="/word/media/image2.png" ContentType="image/png"/>
  <Override PartName="/word/media/image5.gif" ContentType="image/gif"/>
  <Override PartName="/word/media/image7.gif" ContentType="image/gif"/>
  <Override PartName="/word/media/image8.gif" ContentType="image/gif"/>
  <Override PartName="/word/media/image10.gif" ContentType="image/gif"/>
  <Override PartName="/word/media/image9.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palament7"/>
        <w:jc w:val="right"/>
        <w:rPr>
          <w:rFonts w:ascii="Arsenal" w:hAnsi="Arsenal"/>
          <w:lang w:val="en-GB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-46990</wp:posOffset>
            </wp:positionH>
            <wp:positionV relativeFrom="paragraph">
              <wp:posOffset>114935</wp:posOffset>
            </wp:positionV>
            <wp:extent cx="1546860" cy="647065"/>
            <wp:effectExtent l="0" t="0" r="0" b="0"/>
            <wp:wrapSquare wrapText="largest"/>
            <wp:docPr id="1" name="Imatge4" descr="cid:A8934333-FC9F-4C05-8663-5A8E476B5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4" descr="cid:A8934333-FC9F-4C05-8663-5A8E476B515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senal" w:hAnsi="Arsenal"/>
          <w:lang w:val="en-GB"/>
        </w:rPr>
        <w:t xml:space="preserve"> </w:t>
      </w:r>
      <w:r>
        <w:rPr>
          <w:rFonts w:ascii="Arsenal" w:hAnsi="Arsenal"/>
          <w:lang w:val="en-GB"/>
        </w:rPr>
        <w:drawing>
          <wp:inline distT="0" distB="0" distL="0" distR="0">
            <wp:extent cx="2428240" cy="601980"/>
            <wp:effectExtent l="0" t="0" r="0" b="0"/>
            <wp:docPr id="2" name="Imat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senal" w:hAnsi="Arsenal"/>
          <w:lang w:val="en-GB"/>
        </w:rPr>
      </w:pPr>
      <w:r>
        <w:rPr>
          <w:rFonts w:ascii="Arsenal" w:hAnsi="Arsenal"/>
          <w:lang w:val="en-GB"/>
        </w:rPr>
      </w:r>
    </w:p>
    <w:p>
      <w:pPr>
        <w:pStyle w:val="Normal"/>
        <w:rPr>
          <w:rFonts w:ascii="Arsenal" w:hAnsi="Arsenal"/>
          <w:lang w:val="en-GB"/>
        </w:rPr>
      </w:pPr>
      <w:r>
        <w:rPr>
          <w:rFonts w:ascii="Arsenal" w:hAnsi="Arsenal"/>
          <w:lang w:val="en-GB"/>
        </w:rPr>
      </w:r>
    </w:p>
    <w:tbl>
      <w:tblPr>
        <w:tblW w:w="10345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10345"/>
      </w:tblGrid>
      <w:tr>
        <w:trPr>
          <w:trHeight w:val="418" w:hRule="atLeast"/>
          <w:cantSplit w:val="true"/>
        </w:trPr>
        <w:tc>
          <w:tcPr>
            <w:tcW w:w="10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Encapalament2"/>
              <w:jc w:val="center"/>
              <w:rPr>
                <w:rFonts w:ascii="Arsenal" w:hAnsi="Arsenal"/>
              </w:rPr>
            </w:pPr>
            <w:r>
              <w:rPr>
                <w:rFonts w:ascii="Arsenal" w:hAnsi="Arsenal"/>
                <w:lang w:val="en-GB"/>
              </w:rPr>
              <w:t xml:space="preserve"> </w:t>
            </w:r>
            <w:r>
              <w:rPr>
                <w:rFonts w:ascii="Arsenal" w:hAnsi="Arsenal"/>
                <w:lang w:val="en-GB"/>
              </w:rPr>
              <w:t>Informe de sospita d’irregularitats, mal ús, frau o corrupció en la gestió de la Beca Devreporter</w:t>
            </w:r>
          </w:p>
        </w:tc>
      </w:tr>
    </w:tbl>
    <w:p>
      <w:pPr>
        <w:pStyle w:val="Normal"/>
        <w:rPr>
          <w:rFonts w:ascii="Arsenal" w:hAnsi="Arsenal"/>
          <w:lang w:val="en-GB"/>
        </w:rPr>
      </w:pPr>
      <w:r>
        <w:rPr>
          <w:rFonts w:ascii="Arsenal" w:hAnsi="Arsenal"/>
          <w:lang w:val="en-GB"/>
        </w:rPr>
      </w:r>
    </w:p>
    <w:tbl>
      <w:tblPr>
        <w:tblW w:w="10418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10418"/>
      </w:tblGrid>
      <w:tr>
        <w:trPr/>
        <w:tc>
          <w:tcPr>
            <w:tcW w:w="10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 w:cs="Arial" w:ascii="Arsenal" w:hAnsi="Arsenal"/>
                <w:color w:val="00000A"/>
                <w:sz w:val="22"/>
                <w:szCs w:val="22"/>
                <w:lang w:val="en-GB"/>
              </w:rPr>
              <w:t>Feu ús d’aquest formulari per informar Lafede.cat en cas de sospita d’’irregularitats en la gestió de fons de la Beca Devreporter. S'ha d’emplenar en català o castellà i no pot superar les 3 pàgines d’extensió.</w:t>
            </w:r>
          </w:p>
          <w:p>
            <w:pPr>
              <w:pStyle w:val="Normal"/>
              <w:spacing w:lineRule="auto" w:line="240"/>
              <w:rPr>
                <w:rFonts w:ascii="Arsenal" w:hAnsi="Arsenal"/>
              </w:rPr>
            </w:pPr>
            <w:r>
              <w:rPr>
                <w:rFonts w:ascii="Arsenal" w:hAnsi="Arsenal"/>
              </w:rPr>
            </w:r>
          </w:p>
          <w:p>
            <w:pPr>
              <w:pStyle w:val="Normal"/>
              <w:spacing w:lineRule="auto" w:line="240"/>
              <w:rPr>
                <w:rFonts w:ascii="Arsenal" w:hAnsi="Arsenal"/>
              </w:rPr>
            </w:pPr>
            <w:r>
              <w:rPr>
                <w:rFonts w:eastAsia="Arial" w:cs="Arial" w:ascii="Arsenal" w:hAnsi="Arsenal"/>
                <w:b/>
                <w:bCs/>
                <w:color w:val="00000A"/>
                <w:sz w:val="22"/>
                <w:szCs w:val="22"/>
                <w:lang w:val="en-GB"/>
              </w:rPr>
              <w:t>Els casos d’irregularitats confirmats es notificaran a la Comissió Europea.</w:t>
            </w:r>
          </w:p>
        </w:tc>
      </w:tr>
    </w:tbl>
    <w:p>
      <w:pPr>
        <w:pStyle w:val="Footnotetext"/>
        <w:rPr>
          <w:rFonts w:ascii="Arsenal" w:hAnsi="Arsenal" w:cs="Arial"/>
          <w:sz w:val="22"/>
          <w:szCs w:val="22"/>
          <w:lang w:val="en-GB"/>
        </w:rPr>
      </w:pPr>
      <w:r>
        <w:rPr>
          <w:rFonts w:cs="Arial" w:ascii="Arsenal" w:hAnsi="Arsenal"/>
          <w:sz w:val="22"/>
          <w:szCs w:val="22"/>
          <w:lang w:val="en-GB"/>
        </w:rPr>
      </w:r>
    </w:p>
    <w:tbl>
      <w:tblPr>
        <w:tblW w:w="10276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2894"/>
        <w:gridCol w:w="11"/>
        <w:gridCol w:w="2765"/>
        <w:gridCol w:w="4606"/>
      </w:tblGrid>
      <w:tr>
        <w:trPr>
          <w:trHeight w:val="450" w:hRule="atLeast"/>
        </w:trPr>
        <w:tc>
          <w:tcPr>
            <w:tcW w:w="10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55" w:type="dxa"/>
            </w:tcMar>
            <w:vAlign w:val="center"/>
          </w:tcPr>
          <w:p>
            <w:pPr>
              <w:pStyle w:val="Footnotetext"/>
              <w:tabs>
                <w:tab w:val="left" w:pos="567" w:leader="none"/>
              </w:tabs>
              <w:rPr>
                <w:rFonts w:ascii="Arsenal" w:hAnsi="Arsenal"/>
              </w:rPr>
            </w:pPr>
            <w:r>
              <w:rPr>
                <w:rFonts w:cs="Arial" w:ascii="Arsenal" w:hAnsi="Arsenal"/>
                <w:b/>
                <w:bCs/>
                <w:sz w:val="22"/>
                <w:szCs w:val="22"/>
                <w:lang w:val="en-GB"/>
              </w:rPr>
              <w:t xml:space="preserve">DATA: __/__/____ </w:t>
            </w:r>
            <w:r>
              <w:rPr>
                <w:rFonts w:cs="Arial" w:ascii="Arsenal" w:hAnsi="Arsenal"/>
                <w:b w:val="false"/>
                <w:bCs w:val="false"/>
                <w:i/>
                <w:iCs/>
                <w:sz w:val="18"/>
                <w:szCs w:val="18"/>
                <w:lang w:val="en-GB"/>
              </w:rPr>
              <w:t>(l’ha d’emplenar Lafede.cat)</w:t>
            </w:r>
          </w:p>
        </w:tc>
      </w:tr>
      <w:tr>
        <w:trPr>
          <w:trHeight w:val="510" w:hRule="atLeast"/>
          <w:cantSplit w:val="true"/>
        </w:trPr>
        <w:tc>
          <w:tcPr>
            <w:tcW w:w="10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Footnotetext"/>
              <w:tabs>
                <w:tab w:val="left" w:pos="567" w:leader="none"/>
              </w:tabs>
              <w:rPr>
                <w:rFonts w:ascii="Arsenal" w:hAnsi="Arsenal"/>
              </w:rPr>
            </w:pPr>
            <w:r>
              <w:rPr>
                <w:rFonts w:eastAsia="Arial" w:cs="Arial" w:ascii="Arsenal" w:hAnsi="Arsenal"/>
                <w:b/>
                <w:sz w:val="22"/>
                <w:szCs w:val="22"/>
                <w:lang w:val="en-GB"/>
              </w:rPr>
              <w:t>ENTITAT SOL·LICITANT</w:t>
            </w:r>
          </w:p>
        </w:tc>
      </w:tr>
      <w:tr>
        <w:trPr/>
        <w:tc>
          <w:tcPr>
            <w:tcW w:w="10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</w:rPr>
            </w:pPr>
            <w:r>
              <w:rPr>
                <w:rFonts w:eastAsia="Arial" w:cs="Arial" w:ascii="Arsenal" w:hAnsi="Arsenal"/>
                <w:sz w:val="22"/>
                <w:szCs w:val="22"/>
                <w:lang w:val="en-GB"/>
              </w:rPr>
              <w:t xml:space="preserve">Nom de l’entitat: </w:t>
            </w:r>
          </w:p>
          <w:p>
            <w:pPr>
              <w:pStyle w:val="Normal"/>
              <w:rPr>
                <w:rFonts w:ascii="Arsenal" w:hAnsi="Arsenal" w:eastAsia="Arial" w:cs="Arial"/>
                <w:sz w:val="22"/>
                <w:szCs w:val="22"/>
                <w:lang w:val="en-GB"/>
              </w:rPr>
            </w:pPr>
            <w:r>
              <w:rPr>
                <w:rFonts w:eastAsia="Arial" w:cs="Arial" w:ascii="Arsenal" w:hAnsi="Arsen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</w:rPr>
            </w:pPr>
            <w:r>
              <w:rPr>
                <w:rFonts w:eastAsia="Arial" w:cs="Arial" w:ascii="Arsenal" w:hAnsi="Arsenal"/>
                <w:sz w:val="22"/>
                <w:szCs w:val="22"/>
                <w:lang w:val="en-GB"/>
              </w:rPr>
              <w:t>Persona de contacte:</w:t>
            </w:r>
          </w:p>
          <w:p>
            <w:pPr>
              <w:pStyle w:val="Normal"/>
              <w:rPr>
                <w:rFonts w:eastAsia="Arial" w:cs="Arial"/>
                <w:sz w:val="22"/>
                <w:szCs w:val="22"/>
                <w:lang w:val="en-GB"/>
              </w:rPr>
            </w:pPr>
            <w:r>
              <w:rPr>
                <w:rFonts w:eastAsia="Arial" w:cs="Arial"/>
                <w:sz w:val="22"/>
                <w:szCs w:val="22"/>
                <w:lang w:val="en-GB"/>
              </w:rPr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</w:rPr>
            </w:pPr>
            <w:r>
              <w:rPr>
                <w:rFonts w:eastAsia="Arial" w:cs="Arial" w:ascii="Arsenal" w:hAnsi="Arsenal"/>
                <w:sz w:val="22"/>
                <w:szCs w:val="22"/>
                <w:lang w:val="en-GB"/>
              </w:rPr>
              <w:t>Telèfon:</w:t>
            </w:r>
          </w:p>
          <w:p>
            <w:pPr>
              <w:pStyle w:val="Normal"/>
              <w:rPr>
                <w:rFonts w:eastAsia="Arial" w:cs="Arial"/>
                <w:sz w:val="22"/>
                <w:szCs w:val="22"/>
                <w:lang w:val="en-GB"/>
              </w:rPr>
            </w:pPr>
            <w:r>
              <w:rPr>
                <w:rFonts w:eastAsia="Arial" w:cs="Arial"/>
                <w:sz w:val="22"/>
                <w:szCs w:val="22"/>
                <w:lang w:val="en-GB"/>
              </w:rPr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</w:rPr>
            </w:pPr>
            <w:r>
              <w:rPr>
                <w:rFonts w:eastAsia="Arial" w:cs="Arial" w:ascii="Arsenal" w:hAnsi="Arsenal"/>
                <w:sz w:val="22"/>
                <w:szCs w:val="22"/>
                <w:lang w:val="en-GB"/>
              </w:rPr>
              <w:t>E-mail</w:t>
            </w:r>
            <w:r>
              <w:rPr>
                <w:rFonts w:eastAsia="Arial" w:cs="Arial" w:ascii="Arial" w:hAnsi="Arial"/>
                <w:sz w:val="22"/>
                <w:szCs w:val="22"/>
                <w:lang w:val="en-GB"/>
              </w:rPr>
              <w:t>:</w:t>
            </w:r>
          </w:p>
          <w:p>
            <w:pPr>
              <w:pStyle w:val="Normal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>
              <w:rPr>
                <w:rFonts w:eastAsia="Arial" w:cs="Arial" w:ascii="Arial" w:hAnsi="Arial"/>
                <w:sz w:val="22"/>
                <w:szCs w:val="22"/>
                <w:lang w:val="en-GB"/>
              </w:rPr>
            </w:r>
          </w:p>
        </w:tc>
      </w:tr>
      <w:tr>
        <w:trPr>
          <w:trHeight w:val="470" w:hRule="atLeast"/>
        </w:trPr>
        <w:tc>
          <w:tcPr>
            <w:tcW w:w="10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Encapalament9"/>
              <w:rPr>
                <w:rFonts w:ascii="Arsenal" w:hAnsi="Arsenal"/>
              </w:rPr>
            </w:pPr>
            <w:r>
              <w:rPr>
                <w:rFonts w:cs="Arial" w:ascii="Arsenal" w:hAnsi="Arsenal"/>
                <w:bCs w:val="false"/>
                <w:sz w:val="22"/>
                <w:szCs w:val="22"/>
                <w:lang w:val="en-GB"/>
              </w:rPr>
              <w:t>PROJECTE</w:t>
            </w:r>
          </w:p>
        </w:tc>
      </w:tr>
      <w:tr>
        <w:trPr/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  <w:sz w:val="22"/>
                <w:szCs w:val="22"/>
              </w:rPr>
            </w:pPr>
            <w:r>
              <w:rPr>
                <w:rFonts w:cs="Arial" w:ascii="Arsenal" w:hAnsi="Arsenal"/>
                <w:sz w:val="22"/>
                <w:szCs w:val="22"/>
                <w:lang w:val="en-GB"/>
              </w:rPr>
              <w:t>Codi:</w:t>
            </w:r>
          </w:p>
        </w:tc>
        <w:tc>
          <w:tcPr>
            <w:tcW w:w="73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Arsenal" w:hAnsi="Arsen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ascii="Arsenal" w:hAnsi="Arsenal"/>
                <w:b w:val="false"/>
                <w:bCs w:val="false"/>
                <w:i w:val="false"/>
                <w:iCs w:val="false"/>
                <w:sz w:val="22"/>
                <w:szCs w:val="22"/>
              </w:rPr>
              <w:t>Categoria</w:t>
            </w:r>
            <w:r>
              <w:rPr>
                <w:rFonts w:cs="Arial" w:ascii="Arsenal" w:hAnsi="Arsenal"/>
                <w:b w:val="false"/>
                <w:bCs w:val="false"/>
                <w:i w:val="false"/>
                <w:iCs w:val="false"/>
                <w:sz w:val="22"/>
                <w:szCs w:val="22"/>
                <w:lang w:val="en-GB"/>
              </w:rPr>
              <w:t xml:space="preserve">:  </w:t>
            </w:r>
            <w:r>
              <w:rPr>
                <w:rFonts w:cs="Arial" w:ascii="Arsenal" w:hAnsi="Arsenal"/>
                <w:b w:val="false"/>
                <w:bCs w:val="false"/>
                <w:i w:val="false"/>
                <w:iCs w:val="false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3" name="Imat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senal" w:hAnsi="Arsenal"/>
                <w:b w:val="false"/>
                <w:bCs w:val="false"/>
                <w:i w:val="false"/>
                <w:iCs w:val="false"/>
                <w:sz w:val="22"/>
                <w:szCs w:val="22"/>
                <w:lang w:val="en-GB"/>
              </w:rPr>
              <w:t xml:space="preserve"> A (10.000 EUR)       </w:t>
            </w:r>
            <w:r>
              <w:rPr>
                <w:rFonts w:cs="Arial" w:ascii="Arsenal" w:hAnsi="Arsenal"/>
                <w:b w:val="false"/>
                <w:bCs w:val="false"/>
                <w:i w:val="false"/>
                <w:iCs w:val="false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4" name="Imat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t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senal" w:hAnsi="Arsenal"/>
                <w:b w:val="false"/>
                <w:bCs w:val="false"/>
                <w:i w:val="false"/>
                <w:iCs w:val="false"/>
                <w:sz w:val="22"/>
                <w:szCs w:val="22"/>
                <w:lang w:val="en-GB"/>
              </w:rPr>
              <w:t xml:space="preserve"> B (20.000 EUR)      </w:t>
            </w:r>
            <w:r>
              <w:rPr>
                <w:rFonts w:cs="Arial" w:ascii="Arsenal" w:hAnsi="Arsenal"/>
                <w:b w:val="false"/>
                <w:bCs w:val="false"/>
                <w:i w:val="false"/>
                <w:iCs w:val="false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5" name="Imat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senal" w:hAnsi="Arsenal"/>
                <w:b w:val="false"/>
                <w:bCs w:val="false"/>
                <w:i w:val="false"/>
                <w:iCs w:val="false"/>
                <w:sz w:val="22"/>
                <w:szCs w:val="22"/>
                <w:lang w:val="en-GB"/>
              </w:rPr>
              <w:t xml:space="preserve">  C (30.000 EUR)</w:t>
            </w:r>
          </w:p>
        </w:tc>
      </w:tr>
      <w:tr>
        <w:trPr/>
        <w:tc>
          <w:tcPr>
            <w:tcW w:w="10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</w:rPr>
            </w:pPr>
            <w:r>
              <w:rPr>
                <w:rFonts w:cs="Arial" w:ascii="Arsenal" w:hAnsi="Arsenal"/>
                <w:sz w:val="22"/>
                <w:szCs w:val="22"/>
                <w:lang w:val="en-GB"/>
              </w:rPr>
              <w:t>Títol del projecte:</w:t>
            </w:r>
          </w:p>
          <w:p>
            <w:pPr>
              <w:pStyle w:val="Normal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</w:rPr>
            </w:pPr>
            <w:r>
              <w:rPr>
                <w:rFonts w:cs="Arial" w:ascii="Arsenal" w:hAnsi="Arsenal"/>
                <w:bCs/>
                <w:sz w:val="22"/>
                <w:szCs w:val="22"/>
                <w:lang w:val="en-GB"/>
              </w:rPr>
              <w:t>País o regió:</w:t>
            </w:r>
          </w:p>
          <w:p>
            <w:pPr>
              <w:pStyle w:val="Normal"/>
              <w:rPr>
                <w:rFonts w:ascii="Arsenal" w:hAnsi="Arsenal" w:cs="Arial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sz w:val="22"/>
                <w:szCs w:val="22"/>
                <w:lang w:val="en-GB"/>
              </w:rPr>
            </w:r>
          </w:p>
        </w:tc>
        <w:tc>
          <w:tcPr>
            <w:tcW w:w="73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 w:cs="Arial"/>
                <w:sz w:val="22"/>
                <w:szCs w:val="22"/>
                <w:lang w:val="en-GB"/>
              </w:rPr>
            </w:pPr>
            <w:r>
              <w:rPr/>
              <w:drawing>
                <wp:inline distT="0" distB="0" distL="0" distR="0">
                  <wp:extent cx="114300" cy="114300"/>
                  <wp:effectExtent l="0" t="0" r="0" b="0"/>
                  <wp:docPr id="6" name="Imat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t xml:space="preserve">Auvergne – Rhône-Alpes     </w:t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7" name="Imat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t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t xml:space="preserve"> Catalunya     </w:t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8" name="Imat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t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t xml:space="preserve"> Dinamarca                                            </w:t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9" name="Imat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t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t xml:space="preserve"> Finlàndia      </w:t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10" name="Imat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t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t xml:space="preserve"> Piemont     </w:t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11" name="Imat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t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t xml:space="preserve"> Països Baixos/Bèlgica                      </w:t>
            </w:r>
          </w:p>
        </w:tc>
      </w:tr>
      <w:tr>
        <w:trPr/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 w:cs="Arial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sz w:val="22"/>
                <w:szCs w:val="22"/>
                <w:lang w:val="en-GB"/>
              </w:rPr>
              <w:t>És un cas nou?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5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senal" w:hAnsi="Arsenal"/>
                <w:sz w:val="22"/>
                <w:szCs w:val="22"/>
                <w:lang w:val="en-GB"/>
              </w:rPr>
              <w:t xml:space="preserve">Sí </w:t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12" name="Imat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t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DDDDD" w:val="clear"/>
            <w:tcMar>
              <w:left w:w="5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senal" w:hAnsi="Arsenal"/>
                <w:sz w:val="22"/>
                <w:szCs w:val="22"/>
                <w:lang w:val="en-GB"/>
              </w:rPr>
              <w:t>No</w:t>
            </w: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en-GB"/>
              </w:rPr>
              <w:drawing>
                <wp:inline distT="0" distB="0" distL="0" distR="0">
                  <wp:extent cx="114300" cy="114300"/>
                  <wp:effectExtent l="0" t="0" r="0" b="0"/>
                  <wp:docPr id="13" name="Imat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t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sz w:val="22"/>
                <w:szCs w:val="22"/>
                <w:lang w:val="en-GB"/>
              </w:rPr>
              <w:t xml:space="preserve">  </w:t>
            </w:r>
            <w:r>
              <w:rPr>
                <w:rFonts w:cs="Arial" w:ascii="Arsenal" w:hAnsi="Arsenal"/>
                <w:sz w:val="22"/>
                <w:szCs w:val="22"/>
                <w:lang w:val="en-GB"/>
              </w:rPr>
              <w:t>Data de l’informe previ: __/__/____</w:t>
              <w:br/>
              <w:t xml:space="preserve">            </w:t>
            </w:r>
            <w:r>
              <w:rPr>
                <w:rFonts w:cs="Arial" w:ascii="Arsenal" w:hAnsi="Arsenal"/>
                <w:b w:val="false"/>
                <w:bCs w:val="false"/>
                <w:i/>
                <w:iCs/>
                <w:sz w:val="18"/>
                <w:szCs w:val="18"/>
                <w:lang w:val="en-GB"/>
              </w:rPr>
              <w:t>(l’ha d’emplenar Lafede.cat)</w:t>
            </w:r>
          </w:p>
        </w:tc>
      </w:tr>
      <w:tr>
        <w:trPr>
          <w:trHeight w:val="450" w:hRule="atLeast"/>
          <w:cantSplit w:val="true"/>
        </w:trPr>
        <w:tc>
          <w:tcPr>
            <w:tcW w:w="10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Encapalament9"/>
              <w:rPr/>
            </w:pPr>
            <w:r>
              <w:rPr>
                <w:rFonts w:cs="Arial" w:ascii="Arsenal" w:hAnsi="Arsenal"/>
                <w:bCs w:val="false"/>
                <w:sz w:val="22"/>
                <w:szCs w:val="22"/>
                <w:lang w:val="en-GB"/>
              </w:rPr>
              <w:t>SOSPITA D’IRREGULARITATS</w:t>
            </w:r>
          </w:p>
        </w:tc>
      </w:tr>
      <w:tr>
        <w:trPr>
          <w:cantSplit w:val="true"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  <w:b w:val="false"/>
                <w:b w:val="false"/>
                <w:bCs w:val="false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  <w:t>Tipus d’irregularitat: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i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i/>
                <w:iCs/>
                <w:sz w:val="22"/>
                <w:szCs w:val="22"/>
                <w:lang w:val="en-GB"/>
              </w:rPr>
            </w:r>
          </w:p>
        </w:tc>
      </w:tr>
      <w:tr>
        <w:trPr>
          <w:cantSplit w:val="true"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  <w:t>Quan i com va sorgir la sospita d’irregularitats: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</w:tc>
      </w:tr>
      <w:tr>
        <w:trPr>
          <w:cantSplit w:val="true"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  <w:b w:val="false"/>
                <w:b w:val="false"/>
                <w:bCs w:val="false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  <w:t>Breu resum del cas:</w:t>
            </w:r>
          </w:p>
          <w:p>
            <w:pPr>
              <w:pStyle w:val="Normal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</w:tc>
      </w:tr>
      <w:tr>
        <w:trPr>
          <w:cantSplit w:val="true"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  <w:b w:val="false"/>
                <w:b w:val="false"/>
                <w:bCs w:val="false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  <w:t>Mesures correctives que s'han pres en relació amb el cas: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i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i/>
                <w:iCs/>
                <w:sz w:val="22"/>
                <w:szCs w:val="22"/>
                <w:lang w:val="en-GB"/>
              </w:rPr>
            </w:r>
          </w:p>
        </w:tc>
      </w:tr>
      <w:tr>
        <w:trPr>
          <w:cantSplit w:val="true"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  <w:b w:val="false"/>
                <w:b w:val="false"/>
                <w:bCs w:val="false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  <w:t>Data prevista per a l’efecte de les mesures correctives: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i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i/>
                <w:iCs/>
                <w:sz w:val="22"/>
                <w:szCs w:val="22"/>
                <w:lang w:val="en-GB"/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10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/>
                <w:b/>
                <w:b/>
                <w:bCs/>
              </w:rPr>
            </w:pPr>
            <w:r>
              <w:rPr>
                <w:rFonts w:cs="Arial" w:ascii="Arsenal" w:hAnsi="Arsenal"/>
                <w:b/>
                <w:bCs/>
                <w:sz w:val="22"/>
                <w:szCs w:val="22"/>
                <w:lang w:val="en-GB"/>
              </w:rPr>
              <w:t>ALTRES</w:t>
            </w:r>
          </w:p>
        </w:tc>
      </w:tr>
      <w:tr>
        <w:trPr>
          <w:cantSplit w:val="true"/>
        </w:trPr>
        <w:tc>
          <w:tcPr>
            <w:tcW w:w="102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  <w:p>
            <w:pPr>
              <w:pStyle w:val="Normal"/>
              <w:rPr>
                <w:rFonts w:ascii="Arsenal" w:hAnsi="Arsenal" w:cs="Arial"/>
                <w:b w:val="false"/>
                <w:b w:val="false"/>
                <w:bCs w:val="false"/>
                <w:sz w:val="22"/>
                <w:szCs w:val="22"/>
                <w:lang w:val="en-GB"/>
              </w:rPr>
            </w:pPr>
            <w:r>
              <w:rPr>
                <w:rFonts w:cs="Arial" w:ascii="Arsenal" w:hAnsi="Arsenal"/>
                <w:b w:val="false"/>
                <w:bCs w:val="false"/>
                <w:sz w:val="22"/>
                <w:szCs w:val="22"/>
                <w:lang w:val="en-GB"/>
              </w:rPr>
            </w:r>
          </w:p>
        </w:tc>
      </w:tr>
    </w:tbl>
    <w:p>
      <w:pPr>
        <w:pStyle w:val="Ttol"/>
        <w:jc w:val="left"/>
        <w:rPr/>
      </w:pPr>
      <w:r>
        <w:rPr/>
      </w:r>
    </w:p>
    <w:sectPr>
      <w:footerReference w:type="default" r:id="rId15"/>
      <w:footerReference w:type="first" r:id="rId16"/>
      <w:type w:val="nextPage"/>
      <w:pgSz w:w="11906" w:h="16838"/>
      <w:pgMar w:left="1134" w:right="567" w:header="0" w:top="851" w:footer="708" w:bottom="1134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sen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4" name="Mar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eudep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1" stroked="f" style="position:absolute;margin-left:-3.7pt;margin-top:0.05pt;width:1.2pt;height:1.2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eudep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Peu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1304"/>
  <w:compat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05d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da-DK" w:eastAsia="da-DK" w:bidi="ar-SA"/>
    </w:rPr>
  </w:style>
  <w:style w:type="paragraph" w:styleId="Encapalament1">
    <w:name w:val="Heading 1"/>
    <w:basedOn w:val="Normal"/>
    <w:next w:val="Normal"/>
    <w:qFormat/>
    <w:rsid w:val="000605da"/>
    <w:pPr>
      <w:keepNext/>
      <w:outlineLvl w:val="0"/>
    </w:pPr>
    <w:rPr>
      <w:rFonts w:ascii="Garamond" w:hAnsi="Garamond"/>
      <w:b/>
      <w:sz w:val="44"/>
    </w:rPr>
  </w:style>
  <w:style w:type="paragraph" w:styleId="Encapalament2">
    <w:name w:val="Heading 2"/>
    <w:basedOn w:val="Normal"/>
    <w:next w:val="Normal"/>
    <w:qFormat/>
    <w:rsid w:val="000605da"/>
    <w:pPr>
      <w:keepNext/>
      <w:jc w:val="right"/>
      <w:outlineLvl w:val="1"/>
    </w:pPr>
    <w:rPr>
      <w:rFonts w:ascii="Garamond" w:hAnsi="Garamond"/>
      <w:b/>
      <w:sz w:val="44"/>
    </w:rPr>
  </w:style>
  <w:style w:type="paragraph" w:styleId="Encapalament3">
    <w:name w:val="Heading 3"/>
    <w:basedOn w:val="Normal"/>
    <w:next w:val="Normal"/>
    <w:qFormat/>
    <w:rsid w:val="000605da"/>
    <w:pPr>
      <w:keepNext/>
      <w:jc w:val="right"/>
      <w:outlineLvl w:val="2"/>
    </w:pPr>
    <w:rPr>
      <w:b/>
      <w:sz w:val="20"/>
    </w:rPr>
  </w:style>
  <w:style w:type="paragraph" w:styleId="Encapalament4">
    <w:name w:val="Heading 4"/>
    <w:basedOn w:val="Normal"/>
    <w:next w:val="Normal"/>
    <w:qFormat/>
    <w:rsid w:val="000605da"/>
    <w:pPr>
      <w:keepNext/>
      <w:outlineLvl w:val="3"/>
    </w:pPr>
    <w:rPr>
      <w:rFonts w:ascii="Arial" w:hAnsi="Arial"/>
      <w:b/>
    </w:rPr>
  </w:style>
  <w:style w:type="paragraph" w:styleId="Encapalament5">
    <w:name w:val="Heading 5"/>
    <w:basedOn w:val="Normal"/>
    <w:next w:val="Normal"/>
    <w:qFormat/>
    <w:rsid w:val="000605da"/>
    <w:pPr>
      <w:keepNext/>
      <w:jc w:val="right"/>
      <w:outlineLvl w:val="4"/>
    </w:pPr>
    <w:rPr>
      <w:rFonts w:ascii="Arial" w:hAnsi="Arial" w:cs="Arial"/>
      <w:sz w:val="44"/>
      <w:lang w:val="en-GB"/>
    </w:rPr>
  </w:style>
  <w:style w:type="paragraph" w:styleId="Encapalament6">
    <w:name w:val="Heading 6"/>
    <w:basedOn w:val="Normal"/>
    <w:next w:val="Normal"/>
    <w:qFormat/>
    <w:rsid w:val="000605da"/>
    <w:pPr>
      <w:keepNext/>
      <w:tabs>
        <w:tab w:val="left" w:pos="1134" w:leader="none"/>
      </w:tabs>
      <w:outlineLvl w:val="5"/>
    </w:pPr>
    <w:rPr>
      <w:rFonts w:ascii="Arial" w:hAnsi="Arial" w:cs="Arial"/>
      <w:b/>
      <w:bCs/>
      <w:sz w:val="40"/>
    </w:rPr>
  </w:style>
  <w:style w:type="paragraph" w:styleId="Encapalament7">
    <w:name w:val="Heading 7"/>
    <w:basedOn w:val="Normal"/>
    <w:next w:val="Normal"/>
    <w:qFormat/>
    <w:rsid w:val="000605da"/>
    <w:pPr>
      <w:keepNext/>
      <w:jc w:val="right"/>
      <w:outlineLvl w:val="6"/>
    </w:pPr>
    <w:rPr>
      <w:rFonts w:ascii="Garamond" w:hAnsi="Garamond"/>
      <w:b/>
      <w:bCs/>
      <w:sz w:val="26"/>
    </w:rPr>
  </w:style>
  <w:style w:type="paragraph" w:styleId="Encapalament8">
    <w:name w:val="Heading 8"/>
    <w:basedOn w:val="Normal"/>
    <w:next w:val="Normal"/>
    <w:qFormat/>
    <w:rsid w:val="000605da"/>
    <w:pPr>
      <w:keepNext/>
      <w:ind w:right="-1" w:hanging="0"/>
      <w:outlineLvl w:val="7"/>
    </w:pPr>
    <w:rPr>
      <w:rFonts w:ascii="Arial" w:hAnsi="Arial" w:cs="Arial"/>
      <w:b/>
      <w:bCs/>
      <w:sz w:val="20"/>
    </w:rPr>
  </w:style>
  <w:style w:type="paragraph" w:styleId="Encapalament9">
    <w:name w:val="Heading 9"/>
    <w:basedOn w:val="Normal"/>
    <w:next w:val="Normal"/>
    <w:link w:val="Overskrift9Tegn"/>
    <w:qFormat/>
    <w:rsid w:val="000605da"/>
    <w:pPr>
      <w:keepNext/>
      <w:outlineLvl w:val="8"/>
    </w:pPr>
    <w:rPr>
      <w:rFonts w:ascii="Arial" w:hAnsi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ladInternet">
    <w:name w:val="Enllaç d'Internet"/>
    <w:semiHidden/>
    <w:rsid w:val="000605da"/>
    <w:rPr>
      <w:color w:val="0000FF"/>
      <w:u w:val="single"/>
    </w:rPr>
  </w:style>
  <w:style w:type="character" w:styleId="Footnotereference">
    <w:name w:val="footnote reference"/>
    <w:semiHidden/>
    <w:qFormat/>
    <w:rsid w:val="000605da"/>
    <w:rPr>
      <w:vertAlign w:val="superscript"/>
    </w:rPr>
  </w:style>
  <w:style w:type="character" w:styleId="Pagenumber">
    <w:name w:val="page number"/>
    <w:basedOn w:val="DefaultParagraphFont"/>
    <w:semiHidden/>
    <w:qFormat/>
    <w:rsid w:val="000605da"/>
    <w:rPr/>
  </w:style>
  <w:style w:type="character" w:styleId="FollowedHyperlink">
    <w:name w:val="FollowedHyperlink"/>
    <w:semiHidden/>
    <w:qFormat/>
    <w:rsid w:val="000605da"/>
    <w:rPr>
      <w:color w:val="800080"/>
      <w:u w:val="single"/>
    </w:rPr>
  </w:style>
  <w:style w:type="character" w:styleId="Ryk016cm" w:customStyle="1">
    <w:name w:val="Ryk 0.16 cm"/>
    <w:basedOn w:val="DefaultParagraphFont"/>
    <w:qFormat/>
    <w:rsid w:val="000605da"/>
    <w:rPr/>
  </w:style>
  <w:style w:type="character" w:styleId="MarkeringsbobletekstTegn" w:customStyle="1">
    <w:name w:val="Markeringsbobletekst Tegn"/>
    <w:link w:val="Markeringsbobletekst"/>
    <w:uiPriority w:val="99"/>
    <w:semiHidden/>
    <w:qFormat/>
    <w:rsid w:val="004721f9"/>
    <w:rPr>
      <w:rFonts w:ascii="Tahoma" w:hAnsi="Tahoma" w:cs="Tahoma"/>
      <w:sz w:val="16"/>
      <w:szCs w:val="16"/>
      <w:lang w:eastAsia="da-DK"/>
    </w:rPr>
  </w:style>
  <w:style w:type="character" w:styleId="TitelTegn" w:customStyle="1">
    <w:name w:val="Titel Tegn"/>
    <w:link w:val="Titel"/>
    <w:qFormat/>
    <w:rsid w:val="004721f9"/>
    <w:rPr>
      <w:rFonts w:ascii="Garamond" w:hAnsi="Garamond"/>
      <w:b/>
      <w:sz w:val="28"/>
      <w:u w:val="single"/>
      <w:lang w:eastAsia="da-DK"/>
    </w:rPr>
  </w:style>
  <w:style w:type="character" w:styleId="Overskrift9Tegn" w:customStyle="1">
    <w:name w:val="Overskrift 9 Tegn"/>
    <w:link w:val="Overskrift9"/>
    <w:qFormat/>
    <w:rsid w:val="00c46ff0"/>
    <w:rPr>
      <w:rFonts w:ascii="Arial" w:hAnsi="Arial" w:cs="Arial"/>
      <w:b/>
      <w:bCs/>
      <w:lang w:eastAsia="da-DK"/>
    </w:rPr>
  </w:style>
  <w:style w:type="character" w:styleId="By" w:customStyle="1">
    <w:name w:val="by_"/>
    <w:basedOn w:val="DefaultParagraphFont"/>
    <w:qFormat/>
    <w:rsid w:val="002d4480"/>
    <w:rPr/>
  </w:style>
  <w:style w:type="character" w:styleId="I" w:customStyle="1">
    <w:name w:val="i_"/>
    <w:basedOn w:val="DefaultParagraphFont"/>
    <w:qFormat/>
    <w:rsid w:val="002d4480"/>
    <w:rPr/>
  </w:style>
  <w:style w:type="character" w:styleId="K" w:customStyle="1">
    <w:name w:val="k_"/>
    <w:basedOn w:val="DefaultParagraphFont"/>
    <w:qFormat/>
    <w:rsid w:val="005c7a07"/>
    <w:rPr/>
  </w:style>
  <w:style w:type="character" w:styleId="Copybox" w:customStyle="1">
    <w:name w:val="copybox"/>
    <w:basedOn w:val="DefaultParagraphFont"/>
    <w:qFormat/>
    <w:rsid w:val="007c0103"/>
    <w:rPr/>
  </w:style>
  <w:style w:type="character" w:styleId="SidehovedTegn" w:customStyle="1">
    <w:name w:val="Sidehoved Tegn"/>
    <w:link w:val="Sidehoved"/>
    <w:uiPriority w:val="99"/>
    <w:semiHidden/>
    <w:qFormat/>
    <w:rsid w:val="001f612e"/>
    <w:rPr>
      <w:sz w:val="24"/>
    </w:rPr>
  </w:style>
  <w:style w:type="character" w:styleId="SidefodTegn" w:customStyle="1">
    <w:name w:val="Sidefod Tegn"/>
    <w:link w:val="Sidefod"/>
    <w:uiPriority w:val="99"/>
    <w:qFormat/>
    <w:rsid w:val="001f612e"/>
    <w:rPr>
      <w:sz w:val="24"/>
    </w:rPr>
  </w:style>
  <w:style w:type="character" w:styleId="Annotationreference">
    <w:name w:val="annotation reference"/>
    <w:uiPriority w:val="99"/>
    <w:semiHidden/>
    <w:unhideWhenUsed/>
    <w:qFormat/>
    <w:rsid w:val="00c2104c"/>
    <w:rPr>
      <w:sz w:val="16"/>
      <w:szCs w:val="16"/>
    </w:rPr>
  </w:style>
  <w:style w:type="character" w:styleId="KommentartekstTegn" w:customStyle="1">
    <w:name w:val="Kommentartekst Tegn"/>
    <w:basedOn w:val="DefaultParagraphFont"/>
    <w:link w:val="Kommentartekst"/>
    <w:uiPriority w:val="99"/>
    <w:semiHidden/>
    <w:qFormat/>
    <w:rsid w:val="00c2104c"/>
    <w:rPr/>
  </w:style>
  <w:style w:type="character" w:styleId="KommentaremneTegn" w:customStyle="1">
    <w:name w:val="Kommentaremne Tegn"/>
    <w:link w:val="Kommentaremne"/>
    <w:uiPriority w:val="99"/>
    <w:semiHidden/>
    <w:qFormat/>
    <w:rsid w:val="00c2104c"/>
    <w:rPr>
      <w:b/>
      <w:bCs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eastAsia="Times New Roman" w:cs="Arial"/>
    </w:rPr>
  </w:style>
  <w:style w:type="paragraph" w:styleId="Encapalament">
    <w:name w:val="Encapçalament"/>
    <w:basedOn w:val="Normal"/>
    <w:next w:val="Cosdeltext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sdeltext">
    <w:name w:val="Body Text"/>
    <w:basedOn w:val="Normal"/>
    <w:semiHidden/>
    <w:rsid w:val="000605da"/>
    <w:pPr/>
    <w:rPr>
      <w:rFonts w:ascii="Arial" w:hAnsi="Arial" w:cs="Arial"/>
      <w:sz w:val="16"/>
    </w:rPr>
  </w:style>
  <w:style w:type="paragraph" w:styleId="Llista">
    <w:name w:val="List"/>
    <w:basedOn w:val="Cosdeltext"/>
    <w:pPr/>
    <w:rPr>
      <w:rFonts w:cs="Free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FreeSans"/>
    </w:rPr>
  </w:style>
  <w:style w:type="paragraph" w:styleId="Subttol">
    <w:name w:val="Subtitle"/>
    <w:basedOn w:val="Normal"/>
    <w:qFormat/>
    <w:rsid w:val="000605da"/>
    <w:pPr>
      <w:spacing w:before="0" w:after="60"/>
      <w:jc w:val="center"/>
      <w:outlineLvl w:val="1"/>
    </w:pPr>
    <w:rPr>
      <w:rFonts w:ascii="Arial" w:hAnsi="Arial"/>
    </w:rPr>
  </w:style>
  <w:style w:type="paragraph" w:styleId="Footnotetext">
    <w:name w:val="footnote text"/>
    <w:basedOn w:val="Normal"/>
    <w:semiHidden/>
    <w:qFormat/>
    <w:rsid w:val="000605da"/>
    <w:pPr/>
    <w:rPr>
      <w:sz w:val="20"/>
    </w:rPr>
  </w:style>
  <w:style w:type="paragraph" w:styleId="Peudepgina">
    <w:name w:val="Footer"/>
    <w:basedOn w:val="Normal"/>
    <w:link w:val="SidefodTegn"/>
    <w:uiPriority w:val="99"/>
    <w:rsid w:val="000605da"/>
    <w:pPr>
      <w:tabs>
        <w:tab w:val="center" w:pos="4819" w:leader="none"/>
        <w:tab w:val="right" w:pos="9638" w:leader="none"/>
      </w:tabs>
    </w:pPr>
    <w:rPr/>
  </w:style>
  <w:style w:type="paragraph" w:styleId="Sagnatdelcosdeltext">
    <w:name w:val="Body Text Indent"/>
    <w:basedOn w:val="Normal"/>
    <w:semiHidden/>
    <w:rsid w:val="000605da"/>
    <w:pPr>
      <w:ind w:left="340" w:hanging="0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qFormat/>
    <w:rsid w:val="000605da"/>
    <w:pPr/>
    <w:rPr>
      <w:rFonts w:ascii="Arial" w:hAnsi="Arial" w:cs="Arial"/>
      <w:sz w:val="20"/>
    </w:rPr>
  </w:style>
  <w:style w:type="paragraph" w:styleId="BodyText3">
    <w:name w:val="Body Text 3"/>
    <w:basedOn w:val="Normal"/>
    <w:semiHidden/>
    <w:qFormat/>
    <w:rsid w:val="000605da"/>
    <w:pPr/>
    <w:rPr>
      <w:rFonts w:ascii="Garamond" w:hAnsi="Garamond" w:cs="Arial"/>
      <w:color w:val="000000"/>
      <w:sz w:val="26"/>
    </w:rPr>
  </w:style>
  <w:style w:type="paragraph" w:styleId="Manchet" w:customStyle="1">
    <w:name w:val="Manchet"/>
    <w:basedOn w:val="Normal"/>
    <w:qFormat/>
    <w:rsid w:val="000605da"/>
    <w:pPr/>
    <w:rPr>
      <w:rFonts w:ascii="Garamond" w:hAnsi="Garamond"/>
      <w:b/>
      <w:sz w:val="26"/>
    </w:rPr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4721f9"/>
    <w:pPr/>
    <w:rPr>
      <w:rFonts w:ascii="Tahoma" w:hAnsi="Tahoma"/>
      <w:sz w:val="16"/>
      <w:szCs w:val="16"/>
    </w:rPr>
  </w:style>
  <w:style w:type="paragraph" w:styleId="Ttol">
    <w:name w:val="Title"/>
    <w:basedOn w:val="Normal"/>
    <w:link w:val="TitelTegn"/>
    <w:qFormat/>
    <w:rsid w:val="004721f9"/>
    <w:pPr>
      <w:jc w:val="center"/>
    </w:pPr>
    <w:rPr>
      <w:rFonts w:ascii="Garamond" w:hAnsi="Garamond"/>
      <w:b/>
      <w:sz w:val="28"/>
      <w:u w:val="single"/>
    </w:rPr>
  </w:style>
  <w:style w:type="paragraph" w:styleId="Capalera">
    <w:name w:val="Header"/>
    <w:basedOn w:val="Normal"/>
    <w:link w:val="SidehovedTegn"/>
    <w:uiPriority w:val="99"/>
    <w:semiHidden/>
    <w:unhideWhenUsed/>
    <w:rsid w:val="001f612e"/>
    <w:pPr>
      <w:tabs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link w:val="KommentartekstTegn"/>
    <w:uiPriority w:val="99"/>
    <w:semiHidden/>
    <w:unhideWhenUsed/>
    <w:qFormat/>
    <w:rsid w:val="00c2104c"/>
    <w:pPr/>
    <w:rPr>
      <w:sz w:val="20"/>
    </w:rPr>
  </w:style>
  <w:style w:type="paragraph" w:styleId="Annotationsubject">
    <w:name w:val="annotation subject"/>
    <w:basedOn w:val="Annotationtext"/>
    <w:link w:val="KommentaremneTegn"/>
    <w:uiPriority w:val="99"/>
    <w:semiHidden/>
    <w:unhideWhenUsed/>
    <w:qFormat/>
    <w:rsid w:val="00c2104c"/>
    <w:pPr/>
    <w:rPr>
      <w:b/>
      <w:bCs/>
    </w:rPr>
  </w:style>
  <w:style w:type="paragraph" w:styleId="Default" w:customStyle="1">
    <w:name w:val="Default"/>
    <w:qFormat/>
    <w:rsid w:val="0015522a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da-DK" w:eastAsia="da-DK" w:bidi="ar-SA"/>
    </w:rPr>
  </w:style>
  <w:style w:type="paragraph" w:styleId="LOnormal" w:customStyle="1">
    <w:name w:val="LO-normal"/>
    <w:qFormat/>
    <w:rsid w:val="002e010e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sz w:val="22"/>
      <w:szCs w:val="22"/>
      <w:lang w:val="en-US" w:eastAsia="da-DK" w:bidi="ar-SA"/>
    </w:rPr>
  </w:style>
  <w:style w:type="paragraph" w:styleId="Contingutdelmarc">
    <w:name w:val="Contingut del marc"/>
    <w:basedOn w:val="Normal"/>
    <w:qFormat/>
    <w:pPr/>
    <w:rPr/>
  </w:style>
  <w:style w:type="paragraph" w:styleId="Contingutdelataula">
    <w:name w:val="Contingut de la taula"/>
    <w:basedOn w:val="Normal"/>
    <w:qFormat/>
    <w:pPr/>
    <w:rPr/>
  </w:style>
  <w:style w:type="paragraph" w:styleId="Encapalamentdelataula">
    <w:name w:val="Encapçalament de la taula"/>
    <w:basedOn w:val="Contingutdelatau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image" Target="media/image8.gif"/><Relationship Id="rId10" Type="http://schemas.openxmlformats.org/officeDocument/2006/relationships/image" Target="media/image9.gif"/><Relationship Id="rId11" Type="http://schemas.openxmlformats.org/officeDocument/2006/relationships/image" Target="media/image10.gif"/><Relationship Id="rId12" Type="http://schemas.openxmlformats.org/officeDocument/2006/relationships/image" Target="media/image11.gif"/><Relationship Id="rId13" Type="http://schemas.openxmlformats.org/officeDocument/2006/relationships/image" Target="media/image12.gif"/><Relationship Id="rId14" Type="http://schemas.openxmlformats.org/officeDocument/2006/relationships/image" Target="media/image13.gif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LibreOffice/5.1.6.2$Linux_X86_64 LibreOffice_project/10m0$Build-2</Application>
  <Pages>1</Pages>
  <Words>154</Words>
  <CharactersWithSpaces>871</CharactersWithSpaces>
  <Paragraphs>28</Paragraphs>
  <Company>Udenrigsministeriet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2018-03-15T13:06:00Z</dcterms:created>
  <dc:creator>Udenrigsministeriet</dc:creator>
  <dc:description/>
  <dc:language>ca-ES</dc:language>
  <cp:lastModifiedBy/>
  <cp:lastPrinted>2010-09-21T15:35:00Z</cp:lastPrinted>
  <dcterms:modified xsi:type="dcterms:W3CDTF">2018-06-05T17:11:08Z</dcterms:modified>
  <cp:revision>17</cp:revision>
  <dc:subject/>
  <dc:title>Danida – StS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Udenrigsministeriet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